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69" w:rsidRPr="00BA0419" w:rsidRDefault="005C3369" w:rsidP="005C336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419">
        <w:rPr>
          <w:rFonts w:ascii="Times New Roman" w:eastAsia="Times New Roman" w:hAnsi="Times New Roman" w:cs="Times New Roman"/>
          <w:b/>
          <w:sz w:val="28"/>
          <w:szCs w:val="28"/>
        </w:rPr>
        <w:t xml:space="preserve">Экологическое воспитание </w:t>
      </w:r>
      <w:r w:rsidR="00312B4D">
        <w:rPr>
          <w:rFonts w:ascii="Times New Roman" w:eastAsia="Times New Roman" w:hAnsi="Times New Roman" w:cs="Times New Roman"/>
          <w:b/>
          <w:sz w:val="28"/>
          <w:szCs w:val="28"/>
        </w:rPr>
        <w:t>дошкольников</w:t>
      </w:r>
    </w:p>
    <w:p w:rsidR="00280BD0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</w:t>
      </w:r>
      <w:r w:rsidR="0001399F">
        <w:rPr>
          <w:rFonts w:ascii="Times New Roman" w:eastAsia="Times New Roman" w:hAnsi="Times New Roman" w:cs="Times New Roman"/>
          <w:sz w:val="28"/>
          <w:szCs w:val="28"/>
        </w:rPr>
        <w:t xml:space="preserve">ению экологического равновесия. </w:t>
      </w:r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>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:rsidR="00280BD0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0BD0" w:rsidRPr="005C3369">
        <w:rPr>
          <w:rFonts w:ascii="Times New Roman" w:hAnsi="Times New Roman" w:cs="Times New Roman"/>
          <w:sz w:val="28"/>
          <w:szCs w:val="28"/>
        </w:rPr>
        <w:t>Дошкольный возраст - самоценный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 - экологических позиций личности.</w:t>
      </w:r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>Процесс формирования личности дошкольника в целом и экологическое воспитание в частности должны опираться на систему знаний, которая включает элементарные сведения о биосфере (живая природа: растения, животные, человек; неживая природа.</w:t>
      </w:r>
      <w:proofErr w:type="gramEnd"/>
    </w:p>
    <w:p w:rsidR="00280BD0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0BD0" w:rsidRPr="005C3369">
        <w:rPr>
          <w:rFonts w:ascii="Times New Roman" w:hAnsi="Times New Roman" w:cs="Times New Roman"/>
          <w:sz w:val="28"/>
          <w:szCs w:val="28"/>
        </w:rPr>
        <w:t>Традиционно в дошкольном воспитании в общий процесс освоения природы включается элемент её познания, выработка гуманного отношения к ней и осознан</w:t>
      </w:r>
      <w:r w:rsidR="0001399F">
        <w:rPr>
          <w:rFonts w:ascii="Times New Roman" w:hAnsi="Times New Roman" w:cs="Times New Roman"/>
          <w:sz w:val="28"/>
          <w:szCs w:val="28"/>
        </w:rPr>
        <w:t xml:space="preserve">ию поведения в природной сфере. </w:t>
      </w:r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Экологическое воспитание – это воспитание нравственности, духовности, интеллекта. Человек и природа: Философы, поэты, художники всех времён и народов отдали дань этой вечной и всегда актуальной теме. Но, пожалуй, никогда она не стояла так остро, как в наши дни, когда угроза экологического кризиса, а может быть, и катастрофы </w:t>
      </w:r>
      <w:proofErr w:type="gramStart"/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 xml:space="preserve">нависли над человечеством и проблема </w:t>
      </w:r>
      <w:proofErr w:type="spellStart"/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>экологизации</w:t>
      </w:r>
      <w:proofErr w:type="spellEnd"/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 xml:space="preserve"> материальной и духовной деятельности человека стала</w:t>
      </w:r>
      <w:proofErr w:type="gramEnd"/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 xml:space="preserve"> жизненной необходимостью, одним из условий сохранения общего для всех.</w:t>
      </w:r>
    </w:p>
    <w:p w:rsidR="00280BD0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80BD0" w:rsidRPr="005C3369">
        <w:rPr>
          <w:rFonts w:ascii="Times New Roman" w:eastAsia="Times New Roman" w:hAnsi="Times New Roman" w:cs="Times New Roman"/>
          <w:sz w:val="28"/>
          <w:szCs w:val="28"/>
        </w:rPr>
        <w:t>Экологическое воспитание в детском саду способствует: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69">
        <w:rPr>
          <w:rFonts w:ascii="Times New Roman" w:eastAsia="Times New Roman" w:hAnsi="Times New Roman" w:cs="Times New Roman"/>
          <w:sz w:val="28"/>
          <w:szCs w:val="28"/>
        </w:rPr>
        <w:t>-</w:t>
      </w:r>
      <w:r w:rsidR="00013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36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5C3369">
        <w:rPr>
          <w:rFonts w:ascii="Times New Roman" w:eastAsia="Times New Roman" w:hAnsi="Times New Roman" w:cs="Times New Roman"/>
          <w:sz w:val="28"/>
          <w:szCs w:val="28"/>
        </w:rPr>
        <w:t>ормированию объективных представлений о процессах, происходящих в природе;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69">
        <w:rPr>
          <w:rFonts w:ascii="Times New Roman" w:eastAsia="Times New Roman" w:hAnsi="Times New Roman" w:cs="Times New Roman"/>
          <w:sz w:val="28"/>
          <w:szCs w:val="28"/>
        </w:rPr>
        <w:t>-</w:t>
      </w:r>
      <w:r w:rsidR="00013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369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5C3369">
        <w:rPr>
          <w:rFonts w:ascii="Times New Roman" w:eastAsia="Times New Roman" w:hAnsi="Times New Roman" w:cs="Times New Roman"/>
          <w:sz w:val="28"/>
          <w:szCs w:val="28"/>
        </w:rPr>
        <w:t>ормированию бережного отношения к природе.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 xml:space="preserve">   </w:t>
      </w:r>
      <w:r w:rsidR="005C3369">
        <w:rPr>
          <w:rFonts w:ascii="Times New Roman" w:hAnsi="Times New Roman" w:cs="Times New Roman"/>
          <w:sz w:val="28"/>
          <w:szCs w:val="28"/>
        </w:rPr>
        <w:t xml:space="preserve">   </w:t>
      </w:r>
      <w:r w:rsidRPr="005C3369">
        <w:rPr>
          <w:rFonts w:ascii="Times New Roman" w:hAnsi="Times New Roman" w:cs="Times New Roman"/>
          <w:sz w:val="28"/>
          <w:szCs w:val="28"/>
        </w:rPr>
        <w:t>Задачи экологического воспитания детей: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Сформировать понимание, что человек – не царь природы, а ее часть;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Воспитать стремление сохранить свое здоровье и окружающую среду;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Объяснить важность природных ресурсов в жизни людей;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Заложить навыки бережного отношения ко всему живому;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Привить четкие знания, как вести себя в лесу, около водоемов, в парке;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>Показать красоту природы посредством средств изобразительного искусства.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1399F">
        <w:rPr>
          <w:rFonts w:ascii="Times New Roman" w:hAnsi="Times New Roman" w:cs="Times New Roman"/>
          <w:sz w:val="28"/>
          <w:szCs w:val="28"/>
        </w:rPr>
        <w:t xml:space="preserve"> </w:t>
      </w:r>
      <w:r w:rsidRPr="005C3369">
        <w:rPr>
          <w:rFonts w:ascii="Times New Roman" w:hAnsi="Times New Roman" w:cs="Times New Roman"/>
          <w:sz w:val="28"/>
          <w:szCs w:val="28"/>
        </w:rPr>
        <w:t xml:space="preserve">Становление начал экологической культуры у детей, развитие экологического сознания, мышления, экологической культуры у взрослых (воспитателей, родителей), их воспитывающих. </w:t>
      </w:r>
    </w:p>
    <w:p w:rsidR="00280BD0" w:rsidRPr="005C3369" w:rsidRDefault="00280BD0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Fonts w:ascii="Times New Roman" w:hAnsi="Times New Roman" w:cs="Times New Roman"/>
          <w:sz w:val="28"/>
          <w:szCs w:val="28"/>
        </w:rPr>
        <w:t xml:space="preserve">Развивающая среда: </w:t>
      </w:r>
      <w:proofErr w:type="gramStart"/>
      <w:r w:rsidRPr="005C3369">
        <w:rPr>
          <w:rFonts w:ascii="Times New Roman" w:hAnsi="Times New Roman" w:cs="Times New Roman"/>
          <w:sz w:val="28"/>
          <w:szCs w:val="28"/>
        </w:rPr>
        <w:t>Экологическая тропинка, лаборатория, цветники, учебный огород, уголок доктора Айболита (лекарственные растения), живые уголки с животными: морская свинка, попугай, аквариумными рыбками, растениями.</w:t>
      </w:r>
      <w:proofErr w:type="gramEnd"/>
    </w:p>
    <w:p w:rsidR="001B2FBD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280BD0" w:rsidRPr="005C3369">
        <w:rPr>
          <w:rStyle w:val="c0"/>
          <w:rFonts w:ascii="Times New Roman" w:hAnsi="Times New Roman" w:cs="Times New Roman"/>
          <w:sz w:val="28"/>
          <w:szCs w:val="28"/>
        </w:rPr>
        <w:t>Сущность экологического воспитания С. Н. Николаева рассматривает как процесс формирования осознанно – правильного отнош</w:t>
      </w:r>
      <w:r w:rsidR="0095369F">
        <w:rPr>
          <w:rStyle w:val="c0"/>
          <w:rFonts w:ascii="Times New Roman" w:hAnsi="Times New Roman" w:cs="Times New Roman"/>
          <w:sz w:val="28"/>
          <w:szCs w:val="28"/>
        </w:rPr>
        <w:t>ения детей к объектам природы, с</w:t>
      </w:r>
      <w:r w:rsidR="00280BD0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 которыми они непосредственно контактируют; осознания себя, как части природы, понимание ценности жизни и здоровья и их зависимость от состояния</w:t>
      </w:r>
      <w:r w:rsidR="0001399F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t>Все составляющие подобного комплексного подхода к экологическому воспитанию в условиях дошкольного учреждения существуют не обособленно, а взаимосвязано. Так, гуманное отношение к природе возникает в процессе осознания того, что окружающий нас мир неповторим, уникален, нуждается в нашей заботе, и закрепляется в процессе практической деятельности по уходу за комнатными растениями, обитателями живого уголка и т. д.</w:t>
      </w:r>
    </w:p>
    <w:p w:rsidR="001B2FBD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t>Раскрыть перед ребёнком красоту природы и научить увидеть её – дело сложное. Для этого педагог сам должен уметь жить в гармонии с природой, а дети должны быть готовы подражать каждое его движение. Они очень наблюдательны и внимательны к словам педагога, хорошо отличают положительное и отрицательное в действиях взрослых.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</w:t>
      </w:r>
    </w:p>
    <w:p w:rsidR="001B2FBD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важнейшим условием успешной реализации комплексного подхода является создание среды, в которой взрослые личным примером демонстрируют детям правильное отношение к природе и активно, по мере своих возможностей, вместе с детьми участвуют в природоохранной 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деятельности.</w:t>
      </w:r>
      <w:r w:rsidRPr="005C33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0066" cy="3892550"/>
            <wp:effectExtent l="19050" t="0" r="0" b="0"/>
            <wp:docPr id="2" name="Рисунок 2" descr="C:\Users\kat30\Pictures\2017-09\IMG_20170919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30\Pictures\2017-09\IMG_20170919_112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98" cy="389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F" w:rsidRPr="005C3369" w:rsidRDefault="005C3369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 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>Общение с природой необходимо для физического и нравственного здоровья человека, для снятия стрессов городской жизни. Оттого и усиливается тяга людей к животным обитателям леса, рек, полей. Есть такая возможность для установления контактов с природой – создание живых уголков. Занятие это хлопотное, но какой бле</w:t>
      </w:r>
      <w:proofErr w:type="gramStart"/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>ск в гл</w:t>
      </w:r>
      <w:proofErr w:type="gramEnd"/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азах, умиление на лицах детей, радость от общения с маленькими друзьями. Ребята становятся добрее, ответственнее. </w:t>
      </w:r>
    </w:p>
    <w:p w:rsidR="001B2FBD" w:rsidRPr="005C3369" w:rsidRDefault="00553EAF" w:rsidP="005C3369">
      <w:pPr>
        <w:pStyle w:val="a3"/>
        <w:spacing w:line="276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5C3369">
        <w:rPr>
          <w:rStyle w:val="c0"/>
          <w:rFonts w:ascii="Times New Roman" w:hAnsi="Times New Roman" w:cs="Times New Roman"/>
          <w:sz w:val="28"/>
          <w:szCs w:val="28"/>
        </w:rPr>
        <w:t>Дети принимают деятельное участие в создании живого уголка и считают себя его хозяевами. Уход за обитателями живого уголками – растениями, рыбками прививают детям трудолюбие, аккуратность, терпение, самодисциплину. Особое место занимают игры с природным материалом.</w:t>
      </w:r>
    </w:p>
    <w:p w:rsidR="00553EAF" w:rsidRPr="005C3369" w:rsidRDefault="005C3369" w:rsidP="005C3369">
      <w:pPr>
        <w:pStyle w:val="a3"/>
        <w:spacing w:line="276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Важной формой организации познавательной деятельности дошкольников является труд в природе. Участок детского сада может стать базой для трудового и нравственного воспитания. Наблюдая за детьми, я убедилась, что они проявляют большой интерес к труду, охотно выполняют поручения. Так во время осеннего листопада, мы организуем уборку территории. В конце работы обязательно обращаю внимание на результат внимание труда и его значимость для окружающих: на участке стало чисто красиво. Можно предложить очистить дорожки от снега и посыпать их песком, тем самым проявляя заботу о своей безопасности и безопасности окружающих и многое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lastRenderedPageBreak/>
        <w:t>другое.</w:t>
      </w:r>
      <w:r w:rsidR="00553EAF" w:rsidRPr="005C3369"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kat30\Pictures\2017-09\IMG_20170919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30\Pictures\2017-09\IMG_20170919_112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F" w:rsidRPr="005C3369" w:rsidRDefault="005C3369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444444"/>
          <w:sz w:val="28"/>
          <w:szCs w:val="28"/>
        </w:rPr>
        <w:t xml:space="preserve">  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Помимо приобретения трудовых навыков у детей накапливаются представления о тех или иных явлениях. </w:t>
      </w:r>
    </w:p>
    <w:p w:rsidR="00553EAF" w:rsidRPr="005C3369" w:rsidRDefault="005C3369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Особое внимание мы уделяем такой форме работы, как занятия комплексного, обобщающего и углубляющее – познавательного типа. На таких занятиях формирую обобщенные представления о явлениях природы, понимание взаимосвязей в природе, закономерных процессов, восприятие произведений искусств. </w:t>
      </w:r>
    </w:p>
    <w:p w:rsidR="00553EAF" w:rsidRPr="005C3369" w:rsidRDefault="005C3369" w:rsidP="005C3369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>В этом случае наибольшее значение имеет логика построение беседы с детьми. Последовательность вопросов, помога</w:t>
      </w:r>
      <w:r w:rsidR="0001399F">
        <w:rPr>
          <w:rStyle w:val="c0"/>
          <w:rFonts w:ascii="Times New Roman" w:hAnsi="Times New Roman" w:cs="Times New Roman"/>
          <w:sz w:val="28"/>
          <w:szCs w:val="28"/>
        </w:rPr>
        <w:t xml:space="preserve">ющая понять детям </w:t>
      </w:r>
      <w:proofErr w:type="spellStart"/>
      <w:r w:rsidR="0001399F">
        <w:rPr>
          <w:rStyle w:val="c0"/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="0001399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399F">
        <w:rPr>
          <w:rStyle w:val="c0"/>
          <w:rFonts w:ascii="Times New Roman" w:hAnsi="Times New Roman" w:cs="Times New Roman"/>
          <w:sz w:val="28"/>
          <w:szCs w:val="28"/>
        </w:rPr>
        <w:t>-с</w:t>
      </w:r>
      <w:proofErr w:type="gramEnd"/>
      <w:r w:rsidR="0001399F">
        <w:rPr>
          <w:rStyle w:val="c0"/>
          <w:rFonts w:ascii="Times New Roman" w:hAnsi="Times New Roman" w:cs="Times New Roman"/>
          <w:sz w:val="28"/>
          <w:szCs w:val="28"/>
        </w:rPr>
        <w:t>ледствен</w:t>
      </w:r>
      <w:r w:rsidR="00553EAF" w:rsidRPr="005C3369">
        <w:rPr>
          <w:rStyle w:val="c0"/>
          <w:rFonts w:ascii="Times New Roman" w:hAnsi="Times New Roman" w:cs="Times New Roman"/>
          <w:sz w:val="28"/>
          <w:szCs w:val="28"/>
        </w:rPr>
        <w:t xml:space="preserve">ные связи, сформировать выводы, сделать обобщение, перенести знания в новую ситуацию. </w:t>
      </w:r>
    </w:p>
    <w:p w:rsidR="00A20C08" w:rsidRPr="005C3369" w:rsidRDefault="005C3369" w:rsidP="005C336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t>Очень тесно ведётся работа по экологическому воспитанию с семьёй. Только опираясь на семью, только совместными усилиями может решиться главная задача – воспитание человека с большой буквы, человека экологически грамотного. В работе с родителями по экологическому</w:t>
      </w:r>
      <w:r w:rsidR="003E06FC">
        <w:rPr>
          <w:rFonts w:ascii="Times New Roman" w:eastAsia="Times New Roman" w:hAnsi="Times New Roman" w:cs="Times New Roman"/>
          <w:sz w:val="28"/>
          <w:szCs w:val="28"/>
        </w:rPr>
        <w:t xml:space="preserve"> воспитанию детей используются,</w:t>
      </w:r>
      <w:r w:rsidR="001B2FBD" w:rsidRPr="005C3369">
        <w:rPr>
          <w:rFonts w:ascii="Times New Roman" w:eastAsia="Times New Roman" w:hAnsi="Times New Roman" w:cs="Times New Roman"/>
          <w:sz w:val="28"/>
          <w:szCs w:val="28"/>
        </w:rPr>
        <w:t xml:space="preserve"> как традиционные формы (родительские собрания, консультации, беседы), так и нетрадиционные (деловые игры, прямой телефон, круглый стол, дискуссии).</w:t>
      </w:r>
      <w:bookmarkStart w:id="0" w:name="_GoBack"/>
      <w:bookmarkEnd w:id="0"/>
    </w:p>
    <w:sectPr w:rsidR="00A20C08" w:rsidRPr="005C3369" w:rsidSect="001E777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0BD0"/>
    <w:rsid w:val="0001399F"/>
    <w:rsid w:val="001B2FBD"/>
    <w:rsid w:val="001E777D"/>
    <w:rsid w:val="00280BD0"/>
    <w:rsid w:val="00312B4D"/>
    <w:rsid w:val="003E06FC"/>
    <w:rsid w:val="00553EAF"/>
    <w:rsid w:val="005C3369"/>
    <w:rsid w:val="0095369F"/>
    <w:rsid w:val="00A20C08"/>
    <w:rsid w:val="00BA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BD0"/>
    <w:pPr>
      <w:spacing w:after="0" w:line="240" w:lineRule="auto"/>
    </w:pPr>
  </w:style>
  <w:style w:type="character" w:customStyle="1" w:styleId="c0">
    <w:name w:val="c0"/>
    <w:basedOn w:val="a0"/>
    <w:rsid w:val="00280BD0"/>
  </w:style>
  <w:style w:type="paragraph" w:customStyle="1" w:styleId="c1">
    <w:name w:val="c1"/>
    <w:basedOn w:val="a"/>
    <w:rsid w:val="00280B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авакумова</dc:creator>
  <cp:keywords/>
  <dc:description/>
  <cp:lastModifiedBy>User</cp:lastModifiedBy>
  <cp:revision>7</cp:revision>
  <dcterms:created xsi:type="dcterms:W3CDTF">2017-11-21T15:23:00Z</dcterms:created>
  <dcterms:modified xsi:type="dcterms:W3CDTF">2017-11-22T05:33:00Z</dcterms:modified>
</cp:coreProperties>
</file>